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1B" w:rsidRDefault="0097201B" w:rsidP="009720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01B">
        <w:rPr>
          <w:rFonts w:ascii="Times New Roman" w:hAnsi="Times New Roman" w:cs="Times New Roman"/>
          <w:b/>
        </w:rPr>
        <w:t>28.01.</w:t>
      </w:r>
      <w:r w:rsidRPr="0097201B">
        <w:rPr>
          <w:rFonts w:ascii="Times New Roman" w:hAnsi="Times New Roman" w:cs="Times New Roman"/>
          <w:b/>
          <w:sz w:val="24"/>
          <w:szCs w:val="24"/>
        </w:rPr>
        <w:t>25 прошел педагогический совет на тему "Качество образования как основной показатель работы школы. Выход из ШНОР"</w:t>
      </w:r>
    </w:p>
    <w:p w:rsidR="0097201B" w:rsidRDefault="0097201B" w:rsidP="009720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01B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3269716" cy="2453261"/>
            <wp:effectExtent l="19050" t="0" r="6884" b="0"/>
            <wp:docPr id="5" name="Рисунок 3" descr="C:\Users\User\AppData\Local\Temp\Rar$DIa190416.29336\IMG_2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190416.29336\IMG_29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378" cy="2455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01B" w:rsidRPr="0078481E" w:rsidRDefault="0097201B" w:rsidP="0097201B">
      <w:pPr>
        <w:rPr>
          <w:rFonts w:ascii="Times New Roman" w:hAnsi="Times New Roman" w:cs="Times New Roman"/>
          <w:sz w:val="20"/>
          <w:szCs w:val="20"/>
        </w:rPr>
      </w:pPr>
      <w:r w:rsidRPr="0078481E">
        <w:rPr>
          <w:rFonts w:ascii="Times New Roman" w:hAnsi="Times New Roman" w:cs="Times New Roman"/>
          <w:sz w:val="20"/>
          <w:szCs w:val="20"/>
        </w:rPr>
        <w:t>Цель педсовета: побуждение учителей, учеников к активной деятельности по повышению качества образования и уровня знаний учащихся на всех ступенях образования.</w:t>
      </w:r>
    </w:p>
    <w:p w:rsidR="0097201B" w:rsidRPr="0078481E" w:rsidRDefault="0097201B" w:rsidP="009720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81E">
        <w:rPr>
          <w:rFonts w:ascii="Times New Roman" w:eastAsia="Times New Roman" w:hAnsi="Times New Roman" w:cs="Times New Roman"/>
          <w:sz w:val="20"/>
          <w:szCs w:val="20"/>
          <w:lang w:eastAsia="ru-RU"/>
        </w:rPr>
        <w:t>ШНОР – что это? Школа с низкими образовательными результатами.</w:t>
      </w:r>
    </w:p>
    <w:p w:rsidR="0097201B" w:rsidRPr="0078481E" w:rsidRDefault="0097201B" w:rsidP="009720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81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Какие шаги надо предпринять, чтобы выйти из этого проекта?</w:t>
      </w:r>
    </w:p>
    <w:p w:rsidR="0097201B" w:rsidRPr="0078481E" w:rsidRDefault="0097201B" w:rsidP="009720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81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выхода из статуса школы с низкими образовательными результатами (ШНОР) решено  предпринять следующие шаги:</w:t>
      </w:r>
    </w:p>
    <w:p w:rsidR="0097201B" w:rsidRPr="0078481E" w:rsidRDefault="0097201B" w:rsidP="009720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81E">
        <w:rPr>
          <w:rFonts w:ascii="Times New Roman" w:eastAsia="Times New Roman" w:hAnsi="Times New Roman" w:cs="Times New Roman"/>
          <w:sz w:val="20"/>
          <w:szCs w:val="20"/>
          <w:lang w:eastAsia="ru-RU"/>
        </w:rPr>
        <w:t>  Проанализировать состояние организации и управления мониторингом качества образования в школе</w:t>
      </w:r>
    </w:p>
    <w:p w:rsidR="0097201B" w:rsidRPr="0078481E" w:rsidRDefault="0097201B" w:rsidP="009720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  Совершенствовать </w:t>
      </w:r>
      <w:proofErr w:type="spellStart"/>
      <w:r w:rsidRPr="0078481E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внутришкольную</w:t>
      </w:r>
      <w:proofErr w:type="spellEnd"/>
      <w:r w:rsidRPr="0078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систему управления качеством образования на основе разработанного плана</w:t>
      </w:r>
    </w:p>
    <w:p w:rsidR="0097201B" w:rsidRPr="0078481E" w:rsidRDefault="0097201B" w:rsidP="009720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81E">
        <w:rPr>
          <w:rFonts w:ascii="Times New Roman" w:eastAsia="Times New Roman" w:hAnsi="Times New Roman" w:cs="Times New Roman"/>
          <w:sz w:val="20"/>
          <w:szCs w:val="20"/>
          <w:lang w:eastAsia="ru-RU"/>
        </w:rPr>
        <w:t>  Создать условия для повышения мотивации к обучению, саморазвитию, самостоятельности учащихся через активное и эффективное участие обучающихся в уроках, а также в школьных, муниципальных, региональных олимпиадах, конкурсах, проектах.</w:t>
      </w:r>
    </w:p>
    <w:p w:rsidR="0097201B" w:rsidRPr="0078481E" w:rsidRDefault="0097201B" w:rsidP="009720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81E">
        <w:rPr>
          <w:rFonts w:ascii="Times New Roman" w:eastAsia="Times New Roman" w:hAnsi="Times New Roman" w:cs="Times New Roman"/>
          <w:sz w:val="20"/>
          <w:szCs w:val="20"/>
          <w:lang w:eastAsia="ru-RU"/>
        </w:rPr>
        <w:t>  Организовать индивидуальную работу с учащимися, имеющими пробелы и испытывающими трудности в обучении.</w:t>
      </w:r>
    </w:p>
    <w:p w:rsidR="0097201B" w:rsidRPr="0078481E" w:rsidRDefault="0097201B" w:rsidP="009720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81E">
        <w:rPr>
          <w:rFonts w:ascii="Times New Roman" w:eastAsia="Times New Roman" w:hAnsi="Times New Roman" w:cs="Times New Roman"/>
          <w:sz w:val="20"/>
          <w:szCs w:val="20"/>
          <w:lang w:eastAsia="ru-RU"/>
        </w:rPr>
        <w:t>  Провести повышение квалификации педагогов, например, через систему обязательной курсовой переподготовки и аттестацию.</w:t>
      </w:r>
    </w:p>
    <w:p w:rsidR="0097201B" w:rsidRPr="0078481E" w:rsidRDefault="0097201B" w:rsidP="009720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01B" w:rsidRPr="0078481E" w:rsidRDefault="0097201B" w:rsidP="009720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81E">
        <w:rPr>
          <w:rFonts w:ascii="Times New Roman" w:eastAsia="Times New Roman" w:hAnsi="Times New Roman" w:cs="Times New Roman"/>
          <w:sz w:val="20"/>
          <w:szCs w:val="20"/>
          <w:lang w:eastAsia="ru-RU"/>
        </w:rPr>
        <w:t>Некоторые ожидаемые результаты выхода из ШНОР:</w:t>
      </w:r>
    </w:p>
    <w:p w:rsidR="0097201B" w:rsidRPr="0078481E" w:rsidRDefault="0097201B" w:rsidP="009720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81E">
        <w:rPr>
          <w:rFonts w:ascii="Times New Roman" w:eastAsia="Times New Roman" w:hAnsi="Times New Roman" w:cs="Times New Roman"/>
          <w:sz w:val="20"/>
          <w:szCs w:val="20"/>
          <w:lang w:eastAsia="ru-RU"/>
        </w:rPr>
        <w:t>  достижение качества образования обучающихся школы не ниже среднего по району;</w:t>
      </w:r>
    </w:p>
    <w:p w:rsidR="0097201B" w:rsidRPr="0078481E" w:rsidRDefault="0097201B" w:rsidP="009720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81E">
        <w:rPr>
          <w:rFonts w:ascii="Times New Roman" w:eastAsia="Times New Roman" w:hAnsi="Times New Roman" w:cs="Times New Roman"/>
          <w:sz w:val="20"/>
          <w:szCs w:val="20"/>
          <w:lang w:eastAsia="ru-RU"/>
        </w:rPr>
        <w:t>  рост познавательной мотивации обучающихся (увеличение количества, участвующих в школьных, районных, региональных олимпиадах, конкурсах и проектах);</w:t>
      </w:r>
    </w:p>
    <w:p w:rsidR="0097201B" w:rsidRPr="0078481E" w:rsidRDefault="0097201B" w:rsidP="0097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81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7201B" w:rsidRPr="0078481E" w:rsidRDefault="0097201B" w:rsidP="009720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81E">
        <w:rPr>
          <w:rFonts w:ascii="Times New Roman" w:eastAsia="Times New Roman" w:hAnsi="Times New Roman" w:cs="Times New Roman"/>
          <w:sz w:val="20"/>
          <w:szCs w:val="20"/>
          <w:lang w:eastAsia="ru-RU"/>
        </w:rPr>
        <w:t>  успешное выполнение обучающимися внешних мониторингов (в том числе ВПР) и прохождение государственной итоговой аттестации</w:t>
      </w:r>
    </w:p>
    <w:p w:rsidR="0052153D" w:rsidRDefault="0097201B" w:rsidP="0078481E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32845" cy="2275536"/>
            <wp:effectExtent l="19050" t="0" r="0" b="0"/>
            <wp:docPr id="1" name="Рисунок 1" descr="C:\Users\User\AppData\Local\Temp\Rar$DIa190416.15411\IMG_2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190416.15411\IMG_29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845" cy="2275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153D" w:rsidSect="0052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97201B"/>
    <w:rsid w:val="0052153D"/>
    <w:rsid w:val="0078481E"/>
    <w:rsid w:val="0097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2025-01-30T11:12:00Z</dcterms:created>
  <dcterms:modified xsi:type="dcterms:W3CDTF">2025-01-30T11:26:00Z</dcterms:modified>
</cp:coreProperties>
</file>