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4F3" w:rsidRPr="00EA6A70" w:rsidRDefault="00EA6A70" w:rsidP="00FD34F3">
      <w:pPr>
        <w:shd w:val="clear" w:color="auto" w:fill="FFFFFF"/>
        <w:spacing w:before="225" w:after="225" w:line="240" w:lineRule="auto"/>
        <w:jc w:val="center"/>
        <w:outlineLvl w:val="2"/>
        <w:rPr>
          <w:rFonts w:ascii="Times New Roman" w:eastAsia="Times New Roman" w:hAnsi="Times New Roman"/>
          <w:b/>
          <w:bCs/>
          <w:i/>
          <w:color w:val="C00000"/>
          <w:sz w:val="52"/>
          <w:szCs w:val="52"/>
          <w:lang w:eastAsia="ru-RU"/>
        </w:rPr>
      </w:pPr>
      <w:r w:rsidRPr="00EA6A70">
        <w:rPr>
          <w:rFonts w:ascii="Times New Roman" w:eastAsia="Times New Roman" w:hAnsi="Times New Roman"/>
          <w:b/>
          <w:bCs/>
          <w:i/>
          <w:color w:val="C00000"/>
          <w:sz w:val="52"/>
          <w:szCs w:val="52"/>
          <w:lang w:eastAsia="ru-RU"/>
        </w:rPr>
        <w:t xml:space="preserve"> Психолог рекомендует</w:t>
      </w:r>
    </w:p>
    <w:p w:rsidR="00FD34F3" w:rsidRPr="00EA6A70" w:rsidRDefault="00FD34F3" w:rsidP="00FD34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44"/>
          <w:szCs w:val="44"/>
          <w:lang w:eastAsia="ru-RU"/>
        </w:rPr>
      </w:pPr>
      <w:r w:rsidRPr="00EA6A70">
        <w:rPr>
          <w:rFonts w:ascii="Times New Roman" w:eastAsia="Times New Roman" w:hAnsi="Times New Roman"/>
          <w:b/>
          <w:bCs/>
          <w:color w:val="000000"/>
          <w:sz w:val="44"/>
          <w:szCs w:val="44"/>
          <w:lang w:eastAsia="ru-RU"/>
        </w:rPr>
        <w:t>ПАМЯТКА   ДЛЯ   РОДИТЕЛЕЙ</w:t>
      </w:r>
      <w:r w:rsidRPr="00EA6A70">
        <w:rPr>
          <w:rFonts w:ascii="Times New Roman" w:eastAsia="Times New Roman" w:hAnsi="Times New Roman"/>
          <w:color w:val="000000"/>
          <w:sz w:val="44"/>
          <w:szCs w:val="44"/>
          <w:lang w:eastAsia="ru-RU"/>
        </w:rPr>
        <w:br/>
      </w:r>
      <w:r w:rsidRPr="00EA6A70">
        <w:rPr>
          <w:rFonts w:ascii="Times New Roman" w:eastAsia="Times New Roman" w:hAnsi="Times New Roman"/>
          <w:b/>
          <w:bCs/>
          <w:color w:val="000000"/>
          <w:sz w:val="44"/>
          <w:szCs w:val="44"/>
          <w:lang w:eastAsia="ru-RU"/>
        </w:rPr>
        <w:t>«КАК   НЕ   ДОПУСТИТЬ   СУИЦИД   У   ПОДРОСТКА»</w:t>
      </w:r>
      <w:r w:rsidRPr="00EA6A70">
        <w:rPr>
          <w:rFonts w:ascii="Times New Roman" w:eastAsia="Times New Roman" w:hAnsi="Times New Roman"/>
          <w:color w:val="000000"/>
          <w:sz w:val="44"/>
          <w:szCs w:val="44"/>
          <w:lang w:eastAsia="ru-RU"/>
        </w:rPr>
        <w:br/>
      </w:r>
      <w:r w:rsidRPr="00EA6A70">
        <w:rPr>
          <w:rFonts w:ascii="Times New Roman" w:eastAsia="Times New Roman" w:hAnsi="Times New Roman"/>
          <w:b/>
          <w:bCs/>
          <w:color w:val="000000"/>
          <w:sz w:val="44"/>
          <w:szCs w:val="44"/>
          <w:lang w:eastAsia="ru-RU"/>
        </w:rPr>
        <w:t>Что такое суицид и как с ним бороться:</w:t>
      </w:r>
    </w:p>
    <w:p w:rsidR="00FD34F3" w:rsidRPr="00EA6A70" w:rsidRDefault="00FD34F3" w:rsidP="00FD34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40"/>
          <w:szCs w:val="40"/>
          <w:lang w:eastAsia="ru-RU"/>
        </w:rPr>
      </w:pPr>
      <w:r w:rsidRPr="00EA6A70">
        <w:rPr>
          <w:rFonts w:ascii="Times New Roman" w:eastAsia="Times New Roman" w:hAnsi="Times New Roman"/>
          <w:color w:val="000000"/>
          <w:sz w:val="40"/>
          <w:szCs w:val="40"/>
          <w:lang w:eastAsia="ru-RU"/>
        </w:rPr>
        <w:t>Многое, из того, что нам взрослым, кажется пустяком, для ребенка - глобальная проблема. Обязанность любого родителя, - не допустить у ребенка мысли о том, что выхода из сложной ситуации нет.</w:t>
      </w:r>
      <w:r w:rsidRPr="00EA6A70">
        <w:rPr>
          <w:rFonts w:ascii="Times New Roman" w:eastAsia="Times New Roman" w:hAnsi="Times New Roman"/>
          <w:color w:val="000000"/>
          <w:sz w:val="40"/>
          <w:szCs w:val="40"/>
          <w:lang w:eastAsia="ru-RU"/>
        </w:rPr>
        <w:br/>
        <w:t xml:space="preserve">Что такое суицид и суицидальная попытка? Ведь </w:t>
      </w:r>
      <w:proofErr w:type="gramStart"/>
      <w:r w:rsidRPr="00EA6A70">
        <w:rPr>
          <w:rFonts w:ascii="Times New Roman" w:eastAsia="Times New Roman" w:hAnsi="Times New Roman"/>
          <w:color w:val="000000"/>
          <w:sz w:val="40"/>
          <w:szCs w:val="40"/>
          <w:lang w:eastAsia="ru-RU"/>
        </w:rPr>
        <w:t>суицид это</w:t>
      </w:r>
      <w:proofErr w:type="gramEnd"/>
      <w:r w:rsidRPr="00EA6A70">
        <w:rPr>
          <w:rFonts w:ascii="Times New Roman" w:eastAsia="Times New Roman" w:hAnsi="Times New Roman"/>
          <w:color w:val="000000"/>
          <w:sz w:val="40"/>
          <w:szCs w:val="40"/>
          <w:lang w:eastAsia="ru-RU"/>
        </w:rPr>
        <w:t xml:space="preserve"> уход, уход от решения проблемы, от наказания и позора, унижения и отчаяния, разочарования и утраты, </w:t>
      </w:r>
      <w:proofErr w:type="spellStart"/>
      <w:r w:rsidRPr="00EA6A70">
        <w:rPr>
          <w:rFonts w:ascii="Times New Roman" w:eastAsia="Times New Roman" w:hAnsi="Times New Roman"/>
          <w:color w:val="000000"/>
          <w:sz w:val="40"/>
          <w:szCs w:val="40"/>
          <w:lang w:eastAsia="ru-RU"/>
        </w:rPr>
        <w:t>отвергнутости</w:t>
      </w:r>
      <w:proofErr w:type="spellEnd"/>
      <w:r w:rsidRPr="00EA6A70">
        <w:rPr>
          <w:rFonts w:ascii="Times New Roman" w:eastAsia="Times New Roman" w:hAnsi="Times New Roman"/>
          <w:color w:val="000000"/>
          <w:sz w:val="40"/>
          <w:szCs w:val="40"/>
          <w:lang w:eastAsia="ru-RU"/>
        </w:rPr>
        <w:t xml:space="preserve"> и потери самоуважения... словом, от всего того, что составляет многообразие жизни, пусть и не в самых радужных ее проявлениях.</w:t>
      </w:r>
    </w:p>
    <w:p w:rsidR="00FD34F3" w:rsidRPr="00EA6A70" w:rsidRDefault="00FD34F3" w:rsidP="00FD34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40"/>
          <w:szCs w:val="40"/>
          <w:lang w:eastAsia="ru-RU"/>
        </w:rPr>
      </w:pPr>
      <w:r w:rsidRPr="00EA6A70">
        <w:rPr>
          <w:rFonts w:ascii="Times New Roman" w:eastAsia="Times New Roman" w:hAnsi="Times New Roman"/>
          <w:b/>
          <w:bCs/>
          <w:color w:val="000000"/>
          <w:sz w:val="40"/>
          <w:szCs w:val="40"/>
          <w:lang w:eastAsia="ru-RU"/>
        </w:rPr>
        <w:t>Как помочь подросткам:</w:t>
      </w:r>
      <w:r w:rsidRPr="00EA6A70">
        <w:rPr>
          <w:rFonts w:ascii="Times New Roman" w:eastAsia="Times New Roman" w:hAnsi="Times New Roman"/>
          <w:color w:val="000000"/>
          <w:sz w:val="40"/>
          <w:szCs w:val="40"/>
          <w:lang w:eastAsia="ru-RU"/>
        </w:rPr>
        <w:br/>
        <w:t>Уважаемые родители, выслушивайте своих детей - «Я слышу тебя». Не пытайтесь утешить общими словами типа: «Ну, все не так плохо», «Тебе станет лучше», «Не стоит этого делать». Дайте ему (ей) возможность высказаться. Задавайте вопросы и внимательно слушайте.</w:t>
      </w:r>
      <w:r w:rsidRPr="00EA6A70">
        <w:rPr>
          <w:rFonts w:ascii="Times New Roman" w:eastAsia="Times New Roman" w:hAnsi="Times New Roman"/>
          <w:color w:val="000000"/>
          <w:sz w:val="40"/>
          <w:szCs w:val="40"/>
          <w:lang w:eastAsia="ru-RU"/>
        </w:rPr>
        <w:br/>
        <w:t>Обсуждайте – открытое обсуждение планов и проблем снимает тревожность. Не бойтесь говорить об этом, большинство людей чувствуют неловкость, говоря о самоубийстве, и это проявляется в отрицании или избегании этой темы. Беседы не могут спровоцировать самоубийства, тогда как избегание этой темы увеличивает тревожность, подозрительность.</w:t>
      </w:r>
      <w:r w:rsidRPr="00EA6A70">
        <w:rPr>
          <w:rFonts w:ascii="Times New Roman" w:eastAsia="Times New Roman" w:hAnsi="Times New Roman"/>
          <w:color w:val="000000"/>
          <w:sz w:val="40"/>
          <w:szCs w:val="40"/>
          <w:lang w:eastAsia="ru-RU"/>
        </w:rPr>
        <w:br/>
        <w:t xml:space="preserve">Будьте внимательны к косвенным показателям при предполагаемом самоубийстве. Каждое шутливое </w:t>
      </w:r>
      <w:r w:rsidRPr="00EA6A70">
        <w:rPr>
          <w:rFonts w:ascii="Times New Roman" w:eastAsia="Times New Roman" w:hAnsi="Times New Roman"/>
          <w:color w:val="000000"/>
          <w:sz w:val="40"/>
          <w:szCs w:val="40"/>
          <w:lang w:eastAsia="ru-RU"/>
        </w:rPr>
        <w:lastRenderedPageBreak/>
        <w:t>упоминание или угрозу следует воспринимать всерьез. Подростки часто отрицают, что говорили всерьез, могут изображать излишнюю тревожность, гнев. Скажите, что вы принимаете их всерьез.</w:t>
      </w:r>
      <w:r w:rsidRPr="00EA6A70">
        <w:rPr>
          <w:rFonts w:ascii="Times New Roman" w:eastAsia="Times New Roman" w:hAnsi="Times New Roman"/>
          <w:color w:val="000000"/>
          <w:sz w:val="40"/>
          <w:szCs w:val="40"/>
          <w:lang w:eastAsia="ru-RU"/>
        </w:rPr>
        <w:br/>
        <w:t>Подчеркивайте временный характер проблем, признайте, что его чувства очень сильны, проблемы сложны. Узнайте, чем вы можете помочь, поскольку вам он уже доверяет. Узнайте, кто еще мог бы помочь в этой ситуации.</w:t>
      </w:r>
      <w:r w:rsidRPr="00EA6A70">
        <w:rPr>
          <w:rFonts w:ascii="Times New Roman" w:eastAsia="Times New Roman" w:hAnsi="Times New Roman"/>
          <w:color w:val="000000"/>
          <w:sz w:val="40"/>
          <w:szCs w:val="40"/>
          <w:lang w:eastAsia="ru-RU"/>
        </w:rPr>
        <w:br/>
        <w:t>Взрослому, пытающемуся помочь подростку, в поведении которого прослеживаются суицидальные намерения, следует помнить о ранимости и отчаянии, царящем в его душе, всерьез принимать его проблемы.</w:t>
      </w:r>
    </w:p>
    <w:p w:rsidR="00FD34F3" w:rsidRPr="00FD34F3" w:rsidRDefault="00FD34F3" w:rsidP="00FD34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5055" w:type="pct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92"/>
        <w:gridCol w:w="5386"/>
      </w:tblGrid>
      <w:tr w:rsidR="00FD34F3" w:rsidRPr="00FD34F3" w:rsidTr="00FD34F3">
        <w:tc>
          <w:tcPr>
            <w:tcW w:w="4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D34F3" w:rsidRPr="00EA6A70" w:rsidRDefault="00FD34F3" w:rsidP="00FD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44"/>
                <w:szCs w:val="44"/>
                <w:lang w:eastAsia="ru-RU"/>
              </w:rPr>
            </w:pPr>
            <w:r w:rsidRPr="00FD34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EA6A70">
              <w:rPr>
                <w:rFonts w:ascii="Arial" w:eastAsia="Times New Roman" w:hAnsi="Arial" w:cs="Arial"/>
                <w:color w:val="C00000"/>
                <w:sz w:val="44"/>
                <w:szCs w:val="44"/>
                <w:lang w:eastAsia="ru-RU"/>
              </w:rPr>
              <w:t> </w:t>
            </w:r>
            <w:r w:rsidRPr="00EA6A70">
              <w:rPr>
                <w:rFonts w:ascii="Arial" w:eastAsia="Times New Roman" w:hAnsi="Arial" w:cs="Arial"/>
                <w:b/>
                <w:bCs/>
                <w:color w:val="C00000"/>
                <w:sz w:val="44"/>
                <w:szCs w:val="44"/>
                <w:lang w:eastAsia="ru-RU"/>
              </w:rPr>
              <w:t>Нельзя</w:t>
            </w:r>
          </w:p>
        </w:tc>
        <w:tc>
          <w:tcPr>
            <w:tcW w:w="538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D34F3" w:rsidRPr="00EA6A70" w:rsidRDefault="00EA6A70" w:rsidP="00EA6A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6923C" w:themeColor="accent3" w:themeShade="BF"/>
                <w:sz w:val="48"/>
                <w:szCs w:val="4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76923C" w:themeColor="accent3" w:themeShade="BF"/>
                <w:sz w:val="48"/>
                <w:szCs w:val="48"/>
                <w:lang w:eastAsia="ru-RU"/>
              </w:rPr>
              <w:t xml:space="preserve">            </w:t>
            </w:r>
            <w:r w:rsidR="00FD34F3" w:rsidRPr="00EA6A70">
              <w:rPr>
                <w:rFonts w:ascii="Arial" w:eastAsia="Times New Roman" w:hAnsi="Arial" w:cs="Arial"/>
                <w:b/>
                <w:bCs/>
                <w:color w:val="76923C" w:themeColor="accent3" w:themeShade="BF"/>
                <w:sz w:val="48"/>
                <w:szCs w:val="48"/>
                <w:lang w:eastAsia="ru-RU"/>
              </w:rPr>
              <w:t>Можно</w:t>
            </w:r>
          </w:p>
        </w:tc>
      </w:tr>
      <w:tr w:rsidR="00FD34F3" w:rsidRPr="00FD34F3" w:rsidTr="00FD34F3">
        <w:tc>
          <w:tcPr>
            <w:tcW w:w="4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D34F3" w:rsidRPr="00FD34F3" w:rsidRDefault="00FD34F3" w:rsidP="00FD34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D34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Стыдить и ругать ребенка за его намерения</w:t>
            </w:r>
          </w:p>
        </w:tc>
        <w:tc>
          <w:tcPr>
            <w:tcW w:w="538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D34F3" w:rsidRPr="00FD34F3" w:rsidRDefault="00FD34F3" w:rsidP="00FD34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D34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Следует подбирать ключ к загадке суицида, помочь разобраться в причинах</w:t>
            </w:r>
          </w:p>
        </w:tc>
      </w:tr>
      <w:tr w:rsidR="00FD34F3" w:rsidRPr="00FD34F3" w:rsidTr="00FD34F3">
        <w:tc>
          <w:tcPr>
            <w:tcW w:w="4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D34F3" w:rsidRPr="00FD34F3" w:rsidRDefault="00FD34F3" w:rsidP="00FD34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D34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Недооценивать вероятность суицида, даже если ребенок внешне легко обсуждает свои намерения</w:t>
            </w:r>
          </w:p>
        </w:tc>
        <w:tc>
          <w:tcPr>
            <w:tcW w:w="538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D34F3" w:rsidRPr="00FD34F3" w:rsidRDefault="00FD34F3" w:rsidP="00FD34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D34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Необходимо всесторонне оценивать степень риска суицида</w:t>
            </w:r>
          </w:p>
        </w:tc>
      </w:tr>
      <w:tr w:rsidR="00FD34F3" w:rsidRPr="00FD34F3" w:rsidTr="00FD34F3">
        <w:tc>
          <w:tcPr>
            <w:tcW w:w="4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D34F3" w:rsidRPr="00FD34F3" w:rsidRDefault="00FD34F3" w:rsidP="00FD34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D34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Предлагать неоправданные утешения, общие слова, банальные решения, не учитывающие конкретную жизненную ситуацию</w:t>
            </w:r>
          </w:p>
        </w:tc>
        <w:tc>
          <w:tcPr>
            <w:tcW w:w="538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D34F3" w:rsidRPr="00FD34F3" w:rsidRDefault="00FD34F3" w:rsidP="00FD34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D34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Выслушать подростка, используя слова: «Я слышу тебя». Помочь самому или выяснить, кто конкретно может помочь в создавшейся ситуации</w:t>
            </w:r>
          </w:p>
        </w:tc>
      </w:tr>
      <w:tr w:rsidR="00FD34F3" w:rsidRPr="00FD34F3" w:rsidTr="00FD34F3">
        <w:tc>
          <w:tcPr>
            <w:tcW w:w="4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D34F3" w:rsidRPr="00FD34F3" w:rsidRDefault="00FD34F3" w:rsidP="00FD34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D34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Оставлять ребенка одного в ситуации риска</w:t>
            </w:r>
          </w:p>
        </w:tc>
        <w:tc>
          <w:tcPr>
            <w:tcW w:w="538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D34F3" w:rsidRPr="00FD34F3" w:rsidRDefault="00FD34F3" w:rsidP="00FD34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D34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Если есть такая возможность, нужно привлечь родных и близких, друзей и т.п.</w:t>
            </w:r>
          </w:p>
        </w:tc>
      </w:tr>
      <w:tr w:rsidR="00FD34F3" w:rsidRPr="00FD34F3" w:rsidTr="00FD34F3">
        <w:tc>
          <w:tcPr>
            <w:tcW w:w="4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D34F3" w:rsidRPr="00FD34F3" w:rsidRDefault="00FD34F3" w:rsidP="00FD34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D34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Чрезмерно контролировать и ограничивать ребенка</w:t>
            </w:r>
          </w:p>
        </w:tc>
        <w:tc>
          <w:tcPr>
            <w:tcW w:w="538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FD34F3" w:rsidRPr="00FD34F3" w:rsidRDefault="00FD34F3" w:rsidP="00FD34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D34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Главное – дружеская поддержка и опора, которые помогут ему справиться с возникшими затруднениями</w:t>
            </w:r>
          </w:p>
        </w:tc>
      </w:tr>
    </w:tbl>
    <w:p w:rsidR="00EA6A70" w:rsidRDefault="00EA6A70" w:rsidP="00FD34F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</w:pPr>
    </w:p>
    <w:p w:rsidR="00EA6A70" w:rsidRDefault="00EA6A70" w:rsidP="00FD34F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</w:pPr>
    </w:p>
    <w:p w:rsidR="00EA6A70" w:rsidRDefault="00EA6A70" w:rsidP="00FD34F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</w:pPr>
    </w:p>
    <w:p w:rsidR="00EA6A70" w:rsidRDefault="00EA6A70" w:rsidP="00FD34F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</w:pPr>
    </w:p>
    <w:p w:rsidR="00EA6A70" w:rsidRDefault="00EA6A70" w:rsidP="00FD34F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</w:pPr>
    </w:p>
    <w:p w:rsidR="00EA6A70" w:rsidRDefault="00EA6A70" w:rsidP="00FD34F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</w:pPr>
    </w:p>
    <w:p w:rsidR="00FD34F3" w:rsidRPr="00FD34F3" w:rsidRDefault="00FD34F3" w:rsidP="00FD34F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EA6A70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lastRenderedPageBreak/>
        <w:t>Важная информация №1</w:t>
      </w:r>
      <w:r w:rsidRPr="00EA6A70">
        <w:rPr>
          <w:rFonts w:ascii="Arial" w:eastAsia="Times New Roman" w:hAnsi="Arial" w:cs="Arial"/>
          <w:color w:val="C00000"/>
          <w:sz w:val="24"/>
          <w:szCs w:val="24"/>
          <w:lang w:eastAsia="ru-RU"/>
        </w:rPr>
        <w:t>.</w:t>
      </w:r>
      <w:r w:rsidRPr="00FD34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FD34F3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Суицид – основная причина смерти у сегодняшней молодежи. </w:t>
      </w:r>
      <w:r w:rsidRPr="00FD34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Суицид является "убийцей № 2” молодых людей в возрасте от пятнадцати до двадцати четырех лет. Исследования показывают, что вполне серьезные мысли о том, чтобы покончить с собой, возникают у каждого пятого подростка. С годами суицид "молодеет”: о суициде думают, пытаются покончить с собой и кончают совсем еще дети. В последующие десять лет число суицидов будет быстрее всего расти у подростков в возрасте от десяти до четырнадцати лет.</w:t>
      </w:r>
    </w:p>
    <w:p w:rsidR="00FD34F3" w:rsidRPr="00FD34F3" w:rsidRDefault="00FD34F3" w:rsidP="00FD34F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A70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Важная информация № 2.</w:t>
      </w:r>
      <w:r w:rsidRPr="00FD34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FD34F3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Как правило, суицид не происходит без предупреждения</w:t>
      </w:r>
      <w:r w:rsidRPr="00FD34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</w:t>
      </w:r>
      <w:r w:rsidRPr="00FD34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Большинство подростков, которые пытаются покончить с собой, почти всегда предупреждают о своем намерении: говорят либо делают что-то такое, что служит намеком, предупреждением о том, что они оказались в безвыходной ситуации и думают о смерти. О своих планах расстаться с жизнью не делятся с окружающими лишь немногие. Кто-то из друзей оказывается в курсе дела всегда.</w:t>
      </w:r>
    </w:p>
    <w:p w:rsidR="00FD34F3" w:rsidRPr="00FD34F3" w:rsidRDefault="00FD34F3" w:rsidP="00FD34F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A70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Важная информация № 3</w:t>
      </w:r>
      <w:r w:rsidRPr="00EA6A70">
        <w:rPr>
          <w:rFonts w:ascii="Arial" w:eastAsia="Times New Roman" w:hAnsi="Arial" w:cs="Arial"/>
          <w:color w:val="C00000"/>
          <w:sz w:val="24"/>
          <w:szCs w:val="24"/>
          <w:lang w:eastAsia="ru-RU"/>
        </w:rPr>
        <w:t>.</w:t>
      </w:r>
      <w:r w:rsidRPr="00FD34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FD34F3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Суицид можно предотвратить.</w:t>
      </w:r>
      <w:r w:rsidRPr="00FD34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Есть мнение, что если подросток принял решение расстаться с жизнью, то помешать ему уже невозможно. Считается также, что если подростку не удалось покончить с собой с первого раза, он будет совершать суицидальные попытки снова и снова, до тех пор, пока не добьется своего. В действительности же, молодые люди пытаются, как правило, покончить с собой всего один раз. Большинство из них представляют опасность для самих себя лишь в продолжение короткого промежутка времени – от 24 до 72 часов. Если же кто-то вмешается в их планы и окажет помощь, то больше покушаться на свою жизнь они никогда не будут.</w:t>
      </w:r>
    </w:p>
    <w:p w:rsidR="00FD34F3" w:rsidRPr="00FD34F3" w:rsidRDefault="00FD34F3" w:rsidP="00FD34F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A70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Важная информация № 4</w:t>
      </w:r>
      <w:r w:rsidRPr="00FD34F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  <w:r w:rsidRPr="00FD34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FD34F3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Разговоры о суициде не наводят подростков на мысли о суициде.</w:t>
      </w:r>
      <w:r w:rsidRPr="00FD34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Существует точка зрения, будто разговоры с подростками на "суицидальные” темы представляют немалую опасность, так как они могут захотеть испытать эту опасность на себе. На самом же деле, разговаривая с подростком о суициде, мы вовсе не подталкиваем его суицид совершить. Напротив, подростки получают возможность открыто говорить о том, что уже давно их мучает, не дает им покоя. Если твоя знакомая, словно бы невзначай, заводит разговор о самоубийстве, это значит, что она давно уже о нем думает, и ничего нового ты ей о нем не скажешь. Больше того, твоя готовность поддержать эту "опасную” тему даст ей возможность выговориться, – суицидальные же мысли, которыми делятся с собеседником, перестают быть мыслями суицидально опасными.</w:t>
      </w:r>
    </w:p>
    <w:p w:rsidR="00FD34F3" w:rsidRPr="00FD34F3" w:rsidRDefault="00FD34F3" w:rsidP="00FD34F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A70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Важная информация № 5</w:t>
      </w:r>
      <w:r w:rsidRPr="00FD34F3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. Суицид не передается по наследству.</w:t>
      </w:r>
      <w:r w:rsidRPr="00FD34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FD34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От мамы ты можешь унаследовать цвет глаз, от папы – веснушки на носу; суицидальные же идеи по наследству не передаются. Вместе с тем, если кто-то из членов твоей семьи уже совершил суицид, ты оказываешься в зоне повышенного суицидального риска. Представь, например, семью, где родители много курят, пьют или употребляют наркотики. В такой семье дети рискуют перенять вредные привычки родителей. На этих детей действует так называемый "фактор внушения”: родители, дескать, плохому не научат. Разумеется, дети вовсе не обязаны подражать родителям. Для подражания они вправе выбрать другой, более положительный, пример.</w:t>
      </w:r>
    </w:p>
    <w:p w:rsidR="00FD34F3" w:rsidRPr="00FD34F3" w:rsidRDefault="00FD34F3" w:rsidP="00FD34F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A70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Важная информация № 6</w:t>
      </w:r>
      <w:r w:rsidRPr="00FD34F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  <w:r w:rsidRPr="00FD34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Pr="00FD34F3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Суициденты</w:t>
      </w:r>
      <w:proofErr w:type="spellEnd"/>
      <w:r w:rsidRPr="00FD34F3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, как правило, психически здоровы</w:t>
      </w:r>
      <w:r w:rsidRPr="00FD34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FD34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Поскольку суицидальное поведение принято считать ”ненормальным” и "нездоровым”, многие ошибочно полагают, что </w:t>
      </w:r>
      <w:proofErr w:type="spellStart"/>
      <w:r w:rsidRPr="00FD34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суициденты</w:t>
      </w:r>
      <w:proofErr w:type="spellEnd"/>
      <w:r w:rsidRPr="00FD34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"не в себе”. </w:t>
      </w:r>
      <w:proofErr w:type="spellStart"/>
      <w:r w:rsidRPr="00FD34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Суицидентов</w:t>
      </w:r>
      <w:proofErr w:type="spellEnd"/>
      <w:r w:rsidRPr="00FD34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путают с теми, кто психически болен. В большинстве своем </w:t>
      </w:r>
      <w:proofErr w:type="spellStart"/>
      <w:r w:rsidRPr="00FD34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суициденты</w:t>
      </w:r>
      <w:proofErr w:type="spellEnd"/>
      <w:r w:rsidRPr="00FD34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 представляют опасности для других. Они могут быть раздражены, но их раздражение направлено исключительно на себя. Как правило, подростки, которые совершают попытку покончить с собой, психически больными не являются и представляют опасность исключительно для самих себя. </w:t>
      </w:r>
      <w:r w:rsidRPr="00FD34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Большей частью они находятся в состоянии острого эмоционального конфликта, от чего в течение короткого промежутка времени думают о самоубийстве. </w:t>
      </w:r>
    </w:p>
    <w:p w:rsidR="00FD34F3" w:rsidRPr="00FD34F3" w:rsidRDefault="00FD34F3" w:rsidP="00FD34F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A70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Важная информация № 7.</w:t>
      </w:r>
      <w:r w:rsidRPr="00FD34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FD34F3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Тот, кто говорит о суициде, совершает суицид.</w:t>
      </w:r>
      <w:r w:rsidRPr="00FD34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Из десяти покушающихся на свою жизнь подростков семь делились своими планами. Поэтому большинство подростков, которые говорят о суициде, не шутят. Тем не менее, принято от них "отмахиваться”. "Он шутит”, – говорим или думаем мы. – "Она делает вид”, или: "Это он говорит, чтобы привлечь к себе внимание!” </w:t>
      </w:r>
    </w:p>
    <w:p w:rsidR="00FD34F3" w:rsidRPr="00FD34F3" w:rsidRDefault="00FD34F3" w:rsidP="00FD34F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A70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Важная информация № 8.</w:t>
      </w:r>
      <w:r w:rsidRPr="00FD34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FD34F3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Суицид – это не просто способ обратить на себя внимание.</w:t>
      </w:r>
      <w:r w:rsidRPr="00FD34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Часто друзья и родители пропускают мимо ушей слова подростка: "Я хочу покончить с собой”. Им кажется, что подросток хочет, чтобы на него обратили внимание, или же что ему просто что-то нужно. Это действительно так, таким образом подросток привлекает к себе внимание. Даже если он просто "делает вид”, хочет обратить на себя внимание, это необычное поведение свидетельствует о том, что он попал в беду. Что-то у него наверняка стряслось. И лучше всего – прислушаться к его словам, отнестись к его угрозам всерьез.</w:t>
      </w:r>
    </w:p>
    <w:p w:rsidR="00FD34F3" w:rsidRPr="00FD34F3" w:rsidRDefault="00FD34F3" w:rsidP="00FD34F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A70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Важная информация № 9.</w:t>
      </w:r>
      <w:r w:rsidRPr="00FD34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FD34F3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Суицидальные подростки считают, что их проблемы серьезны</w:t>
      </w:r>
      <w:r w:rsidRPr="00FD34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FD34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Разные люди смотрят на одну и ту же ситуацию, на одну и ту же проблему по-разному. То, что одному кажется ерундой, другому может показаться концом света. На жизнь по-разному смотрят не только родители и дети. Даже у самых близких друзей может быть разная точка зрения: то, что "здорово” для тебя, для одного твоего друга "паршиво”, а для другого – "нормально”.</w:t>
      </w:r>
    </w:p>
    <w:p w:rsidR="00C40D1D" w:rsidRDefault="00C40D1D"/>
    <w:sectPr w:rsidR="00C40D1D" w:rsidSect="00FD34F3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34F3"/>
    <w:rsid w:val="007C62A6"/>
    <w:rsid w:val="00C40D1D"/>
    <w:rsid w:val="00EA6A70"/>
    <w:rsid w:val="00FD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0EFD3"/>
  <w15:docId w15:val="{750E34E1-9280-4925-A5C2-9A86A4CDD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D1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34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3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9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1189</Words>
  <Characters>6779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Asus_AG</cp:lastModifiedBy>
  <cp:revision>4</cp:revision>
  <dcterms:created xsi:type="dcterms:W3CDTF">2022-08-25T19:49:00Z</dcterms:created>
  <dcterms:modified xsi:type="dcterms:W3CDTF">2026-01-21T10:10:00Z</dcterms:modified>
</cp:coreProperties>
</file>